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1A4BB5" w14:paraId="7EB84CA1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C3C1918" w14:textId="56A43271" w:rsidR="001A4BB5" w:rsidRDefault="00000000" w:rsidP="00E41FB8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  <w:rtl/>
              </w:rPr>
              <w:t>ביטוח לאומי</w:t>
            </w:r>
          </w:p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89B73D9" w14:textId="77777777" w:rsidR="001A4BB5" w:rsidRDefault="00000000" w:rsidP="00E41FB8">
            <w:pPr>
              <w:jc w:val="center"/>
            </w:pPr>
            <w:proofErr w:type="spellStart"/>
            <w:r>
              <w:rPr>
                <w:color w:val="9DC3E6"/>
                <w:sz w:val="17"/>
                <w:szCs w:val="17"/>
                <w:rtl/>
              </w:rPr>
              <w:t>מינהל</w:t>
            </w:r>
            <w:proofErr w:type="spellEnd"/>
            <w:r>
              <w:rPr>
                <w:color w:val="9DC3E6"/>
                <w:sz w:val="17"/>
                <w:szCs w:val="17"/>
                <w:rtl/>
              </w:rPr>
              <w:t xml:space="preserve"> גמלאות | מרץ 2026</w:t>
            </w:r>
          </w:p>
        </w:tc>
      </w:tr>
    </w:tbl>
    <w:p w14:paraId="7F60C5FA" w14:textId="77777777" w:rsidR="001A4BB5" w:rsidRDefault="001A4BB5" w:rsidP="00E41FB8">
      <w:pPr>
        <w:spacing w:before="18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1A4BB5" w14:paraId="38549E34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40" w:type="dxa"/>
              <w:left w:w="220" w:type="dxa"/>
              <w:bottom w:w="110" w:type="dxa"/>
              <w:right w:w="220" w:type="dxa"/>
            </w:tcMar>
          </w:tcPr>
          <w:p w14:paraId="3E981403" w14:textId="77777777" w:rsidR="001A4BB5" w:rsidRDefault="00000000" w:rsidP="00E41FB8">
            <w:pPr>
              <w:spacing w:after="40"/>
            </w:pPr>
            <w:r>
              <w:rPr>
                <w:b/>
                <w:bCs/>
                <w:color w:val="FFFFFF"/>
                <w:sz w:val="28"/>
                <w:szCs w:val="28"/>
                <w:rtl/>
              </w:rPr>
              <w:t xml:space="preserve">🤖  </w:t>
            </w:r>
            <w:proofErr w:type="spellStart"/>
            <w:r>
              <w:rPr>
                <w:b/>
                <w:bCs/>
                <w:color w:val="FFFFFF"/>
                <w:sz w:val="28"/>
                <w:szCs w:val="28"/>
                <w:rtl/>
              </w:rPr>
              <w:t>בוט</w:t>
            </w:r>
            <w:proofErr w:type="spellEnd"/>
            <w:r>
              <w:rPr>
                <w:b/>
                <w:bCs/>
                <w:color w:val="FFFFFF"/>
                <w:sz w:val="28"/>
                <w:szCs w:val="28"/>
                <w:rtl/>
              </w:rPr>
              <w:t xml:space="preserve"> סיכום תביעת סיעוד</w:t>
            </w:r>
          </w:p>
          <w:p w14:paraId="6B448B3B" w14:textId="77777777" w:rsidR="001A4BB5" w:rsidRDefault="00000000" w:rsidP="00E41FB8">
            <w:pPr>
              <w:spacing w:after="50"/>
            </w:pPr>
            <w:r>
              <w:rPr>
                <w:color w:val="BDD7EE"/>
                <w:sz w:val="18"/>
                <w:szCs w:val="18"/>
                <w:rtl/>
              </w:rPr>
              <w:t xml:space="preserve">חיסכון של ~6 שעות ביום למעריך — </w:t>
            </w:r>
            <w:dir w:val="ltr">
              <w:r>
                <w:rPr>
                  <w:color w:val="BDD7EE"/>
                  <w:sz w:val="18"/>
                  <w:szCs w:val="18"/>
                  <w:rtl/>
                </w:rPr>
                <w:t>MVP</w:t>
              </w:r>
              <w:r>
                <w:rPr>
                  <w:color w:val="BDD7EE"/>
                  <w:sz w:val="18"/>
                  <w:szCs w:val="18"/>
                  <w:rtl/>
                </w:rPr>
                <w:t>‬‏ מוכן, מחכה לאות ירוק</w:t>
              </w:r>
            </w:dir>
          </w:p>
          <w:p w14:paraId="3F9E55F6" w14:textId="77777777" w:rsidR="001A4BB5" w:rsidRDefault="00000000" w:rsidP="00E41FB8">
            <w:r>
              <w:rPr>
                <w:color w:val="9DC3E6"/>
                <w:sz w:val="16"/>
                <w:szCs w:val="16"/>
                <w:rtl/>
              </w:rPr>
              <w:t xml:space="preserve">סטטוס: </w:t>
            </w:r>
            <w:r>
              <w:rPr>
                <w:b/>
                <w:bCs/>
                <w:color w:val="A8E6CF"/>
                <w:sz w:val="16"/>
                <w:szCs w:val="16"/>
                <w:rtl/>
              </w:rPr>
              <w:t xml:space="preserve">✅ </w:t>
            </w:r>
            <w:dir w:val="ltr">
              <w:r>
                <w:rPr>
                  <w:b/>
                  <w:bCs/>
                  <w:color w:val="A8E6CF"/>
                  <w:sz w:val="16"/>
                  <w:szCs w:val="16"/>
                  <w:rtl/>
                </w:rPr>
                <w:t>MVP</w:t>
              </w:r>
              <w:r>
                <w:rPr>
                  <w:b/>
                  <w:bCs/>
                  <w:color w:val="A8E6CF"/>
                  <w:sz w:val="16"/>
                  <w:szCs w:val="16"/>
                  <w:rtl/>
                </w:rPr>
                <w:t xml:space="preserve">‬‏ מוכן — תכנית עבודה קיימת, לא מתקדמת </w:t>
              </w:r>
              <w:proofErr w:type="spellStart"/>
              <w:r>
                <w:rPr>
                  <w:b/>
                  <w:bCs/>
                  <w:color w:val="A8E6CF"/>
                  <w:sz w:val="16"/>
                  <w:szCs w:val="16"/>
                  <w:rtl/>
                </w:rPr>
                <w:t>בדיגיטל</w:t>
              </w:r>
              <w:proofErr w:type="spellEnd"/>
            </w:dir>
          </w:p>
        </w:tc>
      </w:tr>
    </w:tbl>
    <w:p w14:paraId="2145F095" w14:textId="77777777" w:rsidR="001A4BB5" w:rsidRDefault="001A4BB5" w:rsidP="00E41FB8">
      <w:pPr>
        <w:spacing w:before="22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1A4BB5" w14:paraId="7E45ACDA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132B46BE" w14:textId="77777777" w:rsidR="001A4BB5" w:rsidRDefault="00000000" w:rsidP="00E41FB8">
            <w:r>
              <w:rPr>
                <w:b/>
                <w:bCs/>
                <w:color w:val="FFFFFF"/>
                <w:rtl/>
              </w:rPr>
              <w:t>🎯  האתגר</w:t>
            </w:r>
          </w:p>
        </w:tc>
      </w:tr>
    </w:tbl>
    <w:p w14:paraId="5205327C" w14:textId="77777777" w:rsidR="001A4BB5" w:rsidRDefault="001A4BB5" w:rsidP="00E41FB8">
      <w:pPr>
        <w:spacing w:before="10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1A4BB5" w14:paraId="316C55C9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2" w:space="0" w:color="2E5F8A"/>
            </w:tcBorders>
            <w:shd w:val="clear" w:color="auto" w:fill="EBF3F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C6EB2AA" w14:textId="77777777" w:rsidR="001A4BB5" w:rsidRDefault="00000000" w:rsidP="00E41FB8">
            <w:pPr>
              <w:spacing w:after="50"/>
            </w:pPr>
            <w:r>
              <w:rPr>
                <w:color w:val="1A1A1A"/>
                <w:sz w:val="18"/>
                <w:szCs w:val="18"/>
                <w:rtl/>
              </w:rPr>
              <w:t>מעריכי סיעוד מטפלים ב-8 עד 12 תביעות ביום — כל סיכום לוקח 30 עד 45 דקות ידנית: תיעוד, שאלות תפקוד, הכנת מסמכים לוועדה.</w:t>
            </w:r>
          </w:p>
          <w:p w14:paraId="2DC8E1A6" w14:textId="77777777" w:rsidR="001A4BB5" w:rsidRDefault="001A4BB5" w:rsidP="00E41FB8">
            <w:pPr>
              <w:spacing w:before="14"/>
            </w:pPr>
          </w:p>
          <w:p w14:paraId="0E85787F" w14:textId="77777777" w:rsidR="001A4BB5" w:rsidRDefault="00000000" w:rsidP="00E41FB8">
            <w:pPr>
              <w:spacing w:after="50"/>
            </w:pPr>
            <w:r>
              <w:rPr>
                <w:color w:val="1A1A1A"/>
                <w:sz w:val="18"/>
                <w:szCs w:val="18"/>
                <w:rtl/>
              </w:rPr>
              <w:t>עבודה שגרתית, חוזרת ולא-אחידה — תוצאה: עומס, פערי איכות בין מעריכים, וזמן יקר שלא מופנה לשיקול מקצועי.</w:t>
            </w:r>
          </w:p>
        </w:tc>
      </w:tr>
    </w:tbl>
    <w:p w14:paraId="2423DBF5" w14:textId="77777777" w:rsidR="001A4BB5" w:rsidRDefault="001A4BB5" w:rsidP="00E41FB8">
      <w:pPr>
        <w:spacing w:before="22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1A4BB5" w14:paraId="14A99B8D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0EBA1AFA" w14:textId="77777777" w:rsidR="001A4BB5" w:rsidRDefault="00000000" w:rsidP="00E41FB8">
            <w:r>
              <w:rPr>
                <w:b/>
                <w:bCs/>
                <w:color w:val="FFFFFF"/>
                <w:rtl/>
              </w:rPr>
              <w:t>💡  הפתרון</w:t>
            </w:r>
          </w:p>
        </w:tc>
      </w:tr>
    </w:tbl>
    <w:p w14:paraId="49C12293" w14:textId="77777777" w:rsidR="001A4BB5" w:rsidRDefault="001A4BB5" w:rsidP="00E41FB8">
      <w:pPr>
        <w:spacing w:before="10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1A4BB5" w14:paraId="48307E9F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2" w:space="0" w:color="2E5F8A"/>
            </w:tcBorders>
            <w:shd w:val="clear" w:color="auto" w:fill="EBF3F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1583DA4" w14:textId="77777777" w:rsidR="001A4BB5" w:rsidRDefault="00000000" w:rsidP="00E41FB8">
            <w:pPr>
              <w:spacing w:after="50"/>
            </w:pPr>
            <w:proofErr w:type="spellStart"/>
            <w:r>
              <w:rPr>
                <w:color w:val="1A1A1A"/>
                <w:sz w:val="18"/>
                <w:szCs w:val="18"/>
                <w:rtl/>
              </w:rPr>
              <w:t>בוט</w:t>
            </w:r>
            <w:proofErr w:type="spellEnd"/>
            <w:r>
              <w:rPr>
                <w:color w:val="1A1A1A"/>
                <w:sz w:val="18"/>
                <w:szCs w:val="18"/>
                <w:rtl/>
              </w:rPr>
              <w:t xml:space="preserve"> </w:t>
            </w:r>
            <w:dir w:val="ltr">
              <w:r>
                <w:rPr>
                  <w:color w:val="1A1A1A"/>
                  <w:sz w:val="18"/>
                  <w:szCs w:val="18"/>
                  <w:rtl/>
                </w:rPr>
                <w:t>AI</w:t>
              </w:r>
              <w:r>
                <w:rPr>
                  <w:color w:val="1A1A1A"/>
                  <w:sz w:val="18"/>
                  <w:szCs w:val="18"/>
                  <w:rtl/>
                </w:rPr>
                <w:t xml:space="preserve">‬‏ (גרסת </w:t>
              </w:r>
              <w:proofErr w:type="spellStart"/>
              <w:r>
                <w:rPr>
                  <w:color w:val="1A1A1A"/>
                  <w:sz w:val="18"/>
                  <w:szCs w:val="18"/>
                  <w:rtl/>
                </w:rPr>
                <w:t>פרומפט</w:t>
              </w:r>
              <w:proofErr w:type="spellEnd"/>
              <w:r>
                <w:rPr>
                  <w:color w:val="1A1A1A"/>
                  <w:sz w:val="18"/>
                  <w:szCs w:val="18"/>
                  <w:rtl/>
                </w:rPr>
                <w:t xml:space="preserve"> </w:t>
              </w:r>
              <w:dir w:val="ltr">
                <w:r>
                  <w:rPr>
                    <w:color w:val="1A1A1A"/>
                    <w:sz w:val="18"/>
                    <w:szCs w:val="18"/>
                    <w:rtl/>
                  </w:rPr>
                  <w:t>v4+</w:t>
                </w:r>
                <w:r>
                  <w:rPr>
                    <w:color w:val="1A1A1A"/>
                    <w:sz w:val="18"/>
                    <w:szCs w:val="18"/>
                    <w:rtl/>
                  </w:rPr>
                  <w:t>‬‏): מקבל נתוני תביעה ומייצר בשניות — סיכום מובנה ואחיד, שאלות תפקוד מותאמות למצב הרפואי, הכנת מסמכים לוועדה.</w:t>
                </w:r>
              </w:dir>
            </w:dir>
          </w:p>
          <w:p w14:paraId="01418710" w14:textId="77777777" w:rsidR="001A4BB5" w:rsidRDefault="001A4BB5" w:rsidP="00E41FB8">
            <w:pPr>
              <w:spacing w:before="14"/>
            </w:pPr>
          </w:p>
          <w:p w14:paraId="49E7130E" w14:textId="77777777" w:rsidR="001A4BB5" w:rsidRDefault="00000000" w:rsidP="00E41FB8">
            <w:pPr>
              <w:pStyle w:val="a4"/>
              <w:numPr>
                <w:ilvl w:val="0"/>
                <w:numId w:val="2"/>
              </w:numPr>
              <w:spacing w:after="35"/>
            </w:pPr>
            <w:r>
              <w:rPr>
                <w:color w:val="1A1A1A"/>
                <w:sz w:val="18"/>
                <w:szCs w:val="18"/>
                <w:rtl/>
              </w:rPr>
              <w:t xml:space="preserve">שיקול הדעת המקצועי של המעריך נשמר — </w:t>
            </w:r>
            <w:proofErr w:type="spellStart"/>
            <w:r>
              <w:rPr>
                <w:color w:val="1A1A1A"/>
                <w:sz w:val="18"/>
                <w:szCs w:val="18"/>
                <w:rtl/>
              </w:rPr>
              <w:t>הבוט</w:t>
            </w:r>
            <w:proofErr w:type="spellEnd"/>
            <w:r>
              <w:rPr>
                <w:color w:val="1A1A1A"/>
                <w:sz w:val="18"/>
                <w:szCs w:val="18"/>
                <w:rtl/>
              </w:rPr>
              <w:t xml:space="preserve"> הוא כלי עזר, לא תחליף</w:t>
            </w:r>
          </w:p>
          <w:p w14:paraId="40D2DA4D" w14:textId="77777777" w:rsidR="001A4BB5" w:rsidRDefault="00000000" w:rsidP="00E41FB8">
            <w:pPr>
              <w:pStyle w:val="a4"/>
              <w:numPr>
                <w:ilvl w:val="0"/>
                <w:numId w:val="2"/>
              </w:numPr>
              <w:spacing w:after="35"/>
            </w:pPr>
            <w:r>
              <w:rPr>
                <w:color w:val="1A1A1A"/>
                <w:sz w:val="18"/>
                <w:szCs w:val="18"/>
                <w:rtl/>
              </w:rPr>
              <w:t>כולל סימולציות קבוצתיות לתרגול צוותי</w:t>
            </w:r>
          </w:p>
          <w:p w14:paraId="740D9596" w14:textId="77777777" w:rsidR="001A4BB5" w:rsidRDefault="00000000" w:rsidP="00E41FB8">
            <w:pPr>
              <w:pStyle w:val="a4"/>
              <w:numPr>
                <w:ilvl w:val="0"/>
                <w:numId w:val="2"/>
              </w:numPr>
              <w:spacing w:after="35"/>
            </w:pPr>
            <w:r>
              <w:rPr>
                <w:color w:val="1A1A1A"/>
                <w:sz w:val="18"/>
                <w:szCs w:val="18"/>
                <w:rtl/>
              </w:rPr>
              <w:t>~30 מסמכי פיתוח ואפיון, תכנית עבודה מוכנה ומפורטת</w:t>
            </w:r>
          </w:p>
        </w:tc>
      </w:tr>
    </w:tbl>
    <w:p w14:paraId="07767F98" w14:textId="77777777" w:rsidR="001A4BB5" w:rsidRDefault="001A4BB5" w:rsidP="00E41FB8">
      <w:pPr>
        <w:spacing w:before="22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1A4BB5" w14:paraId="5316314B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680997EC" w14:textId="77777777" w:rsidR="001A4BB5" w:rsidRDefault="00000000" w:rsidP="00E41FB8">
            <w:r>
              <w:rPr>
                <w:b/>
                <w:bCs/>
                <w:color w:val="FFFFFF"/>
                <w:rtl/>
              </w:rPr>
              <w:t>📊  מדדים מרכזיים</w:t>
            </w:r>
          </w:p>
        </w:tc>
      </w:tr>
    </w:tbl>
    <w:p w14:paraId="156DEE0E" w14:textId="77777777" w:rsidR="001A4BB5" w:rsidRDefault="001A4BB5" w:rsidP="00E41FB8">
      <w:pPr>
        <w:spacing w:before="12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0"/>
        <w:gridCol w:w="250"/>
        <w:gridCol w:w="2900"/>
        <w:gridCol w:w="250"/>
        <w:gridCol w:w="2900"/>
      </w:tblGrid>
      <w:tr w:rsidR="001A4BB5" w14:paraId="2B0A3D5B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DEEFF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5524077" w14:textId="77777777" w:rsidR="001A4BB5" w:rsidRDefault="00000000" w:rsidP="00E41FB8">
            <w:pPr>
              <w:spacing w:after="20"/>
              <w:jc w:val="center"/>
            </w:pPr>
            <w:r>
              <w:rPr>
                <w:b/>
                <w:bCs/>
                <w:color w:val="1F3864"/>
                <w:sz w:val="32"/>
                <w:szCs w:val="32"/>
                <w:rtl/>
              </w:rPr>
              <w:t>~6 שעות</w:t>
            </w:r>
          </w:p>
          <w:p w14:paraId="2F7FE39B" w14:textId="77777777" w:rsidR="001A4BB5" w:rsidRDefault="00000000" w:rsidP="00E41FB8">
            <w:pPr>
              <w:spacing w:after="14"/>
              <w:jc w:val="center"/>
            </w:pPr>
            <w:r>
              <w:rPr>
                <w:b/>
                <w:bCs/>
                <w:color w:val="2E5F8A"/>
                <w:sz w:val="17"/>
                <w:szCs w:val="17"/>
                <w:rtl/>
              </w:rPr>
              <w:t>חיסכון ביום</w:t>
            </w:r>
          </w:p>
          <w:p w14:paraId="584B8AFF" w14:textId="77777777" w:rsidR="001A4BB5" w:rsidRDefault="00000000" w:rsidP="00E41FB8">
            <w:pPr>
              <w:jc w:val="center"/>
            </w:pPr>
            <w:r>
              <w:rPr>
                <w:color w:val="555555"/>
                <w:sz w:val="15"/>
                <w:szCs w:val="15"/>
                <w:rtl/>
              </w:rPr>
              <w:t>למעריך (10×37 דקות)</w:t>
            </w:r>
          </w:p>
        </w:tc>
        <w:tc>
          <w:tcPr>
            <w:tcW w:w="2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652042BC" w14:textId="77777777" w:rsidR="001A4BB5" w:rsidRDefault="001A4BB5" w:rsidP="00E41FB8">
            <w:pPr>
              <w:spacing w:after="50"/>
              <w:jc w:val="center"/>
            </w:pPr>
          </w:p>
        </w:tc>
        <w:tc>
          <w:tcPr>
            <w:tcW w:w="2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DEEFF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1AD07EE" w14:textId="77777777" w:rsidR="001A4BB5" w:rsidRDefault="00000000" w:rsidP="00E41FB8">
            <w:pPr>
              <w:spacing w:after="20"/>
              <w:jc w:val="center"/>
            </w:pPr>
            <w:r>
              <w:rPr>
                <w:b/>
                <w:bCs/>
                <w:color w:val="1F3864"/>
                <w:sz w:val="32"/>
                <w:szCs w:val="32"/>
                <w:rtl/>
              </w:rPr>
              <w:t>8–12</w:t>
            </w:r>
          </w:p>
          <w:p w14:paraId="061602F1" w14:textId="77777777" w:rsidR="001A4BB5" w:rsidRDefault="00000000" w:rsidP="00E41FB8">
            <w:pPr>
              <w:spacing w:after="14"/>
              <w:jc w:val="center"/>
            </w:pPr>
            <w:r>
              <w:rPr>
                <w:b/>
                <w:bCs/>
                <w:color w:val="2E5F8A"/>
                <w:sz w:val="17"/>
                <w:szCs w:val="17"/>
                <w:rtl/>
              </w:rPr>
              <w:t>תביעות ביום</w:t>
            </w:r>
          </w:p>
          <w:p w14:paraId="157B83FC" w14:textId="77777777" w:rsidR="001A4BB5" w:rsidRDefault="00000000" w:rsidP="00E41FB8">
            <w:pPr>
              <w:jc w:val="center"/>
            </w:pPr>
            <w:r>
              <w:rPr>
                <w:color w:val="555555"/>
                <w:sz w:val="15"/>
                <w:szCs w:val="15"/>
                <w:rtl/>
              </w:rPr>
              <w:t>למעריך ממוצע</w:t>
            </w:r>
          </w:p>
        </w:tc>
        <w:tc>
          <w:tcPr>
            <w:tcW w:w="2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3E83295F" w14:textId="77777777" w:rsidR="001A4BB5" w:rsidRDefault="001A4BB5" w:rsidP="00E41FB8">
            <w:pPr>
              <w:spacing w:after="50"/>
              <w:jc w:val="center"/>
            </w:pPr>
          </w:p>
        </w:tc>
        <w:tc>
          <w:tcPr>
            <w:tcW w:w="2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DEEFF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8D6FEA6" w14:textId="77777777" w:rsidR="001A4BB5" w:rsidRDefault="00000000" w:rsidP="00E41FB8">
            <w:pPr>
              <w:spacing w:after="20"/>
              <w:jc w:val="center"/>
            </w:pPr>
            <w:dir w:val="ltr">
              <w:r>
                <w:rPr>
                  <w:b/>
                  <w:bCs/>
                  <w:color w:val="1F3864"/>
                  <w:sz w:val="32"/>
                  <w:szCs w:val="32"/>
                  <w:rtl/>
                </w:rPr>
                <w:t>v4+</w:t>
              </w:r>
              <w:r>
                <w:rPr>
                  <w:b/>
                  <w:bCs/>
                  <w:color w:val="1F3864"/>
                  <w:sz w:val="32"/>
                  <w:szCs w:val="32"/>
                  <w:rtl/>
                </w:rPr>
                <w:t>‬‏</w:t>
              </w:r>
            </w:dir>
          </w:p>
          <w:p w14:paraId="7AF3F7AC" w14:textId="77777777" w:rsidR="001A4BB5" w:rsidRDefault="00000000" w:rsidP="00E41FB8">
            <w:pPr>
              <w:spacing w:after="14"/>
              <w:jc w:val="center"/>
            </w:pPr>
            <w:r>
              <w:rPr>
                <w:b/>
                <w:bCs/>
                <w:color w:val="2E5F8A"/>
                <w:sz w:val="17"/>
                <w:szCs w:val="17"/>
                <w:rtl/>
              </w:rPr>
              <w:t xml:space="preserve">גרסת </w:t>
            </w:r>
            <w:proofErr w:type="spellStart"/>
            <w:r>
              <w:rPr>
                <w:b/>
                <w:bCs/>
                <w:color w:val="2E5F8A"/>
                <w:sz w:val="17"/>
                <w:szCs w:val="17"/>
                <w:rtl/>
              </w:rPr>
              <w:t>פרומפט</w:t>
            </w:r>
            <w:proofErr w:type="spellEnd"/>
          </w:p>
          <w:p w14:paraId="7C718BB9" w14:textId="77777777" w:rsidR="001A4BB5" w:rsidRDefault="00000000" w:rsidP="00E41FB8">
            <w:pPr>
              <w:jc w:val="center"/>
            </w:pPr>
            <w:r>
              <w:rPr>
                <w:color w:val="555555"/>
                <w:sz w:val="15"/>
                <w:szCs w:val="15"/>
                <w:rtl/>
              </w:rPr>
              <w:t>מפותחת ומוכנה</w:t>
            </w:r>
          </w:p>
        </w:tc>
      </w:tr>
    </w:tbl>
    <w:p w14:paraId="42E09D5B" w14:textId="77777777" w:rsidR="001A4BB5" w:rsidRDefault="001A4BB5" w:rsidP="00E41FB8">
      <w:pPr>
        <w:spacing w:before="22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1A4BB5" w14:paraId="5BF074EC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3E0188F8" w14:textId="77777777" w:rsidR="001A4BB5" w:rsidRDefault="00000000" w:rsidP="00E41FB8">
            <w:r>
              <w:rPr>
                <w:b/>
                <w:bCs/>
                <w:color w:val="FFFFFF"/>
                <w:rtl/>
              </w:rPr>
              <w:t>🚀  השלב הבא</w:t>
            </w:r>
          </w:p>
        </w:tc>
      </w:tr>
    </w:tbl>
    <w:p w14:paraId="32C271FA" w14:textId="77777777" w:rsidR="001A4BB5" w:rsidRDefault="001A4BB5" w:rsidP="00E41FB8">
      <w:pPr>
        <w:spacing w:before="10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1A4BB5" w14:paraId="03D0D7CA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single" w:sz="12" w:space="0" w:color="1B3A6B"/>
              <w:left w:val="none" w:sz="0" w:space="0" w:color="FFFFFF"/>
              <w:bottom w:val="single" w:sz="12" w:space="0" w:color="1B3A6B"/>
              <w:right w:val="none" w:sz="0" w:space="0" w:color="FFFFFF"/>
            </w:tcBorders>
            <w:shd w:val="clear" w:color="auto" w:fill="FFF9C4"/>
            <w:tcMar>
              <w:top w:w="110" w:type="dxa"/>
              <w:left w:w="200" w:type="dxa"/>
              <w:bottom w:w="110" w:type="dxa"/>
              <w:right w:w="200" w:type="dxa"/>
            </w:tcMar>
          </w:tcPr>
          <w:p w14:paraId="689B6167" w14:textId="77777777" w:rsidR="001A4BB5" w:rsidRDefault="00000000" w:rsidP="00E41FB8">
            <w:pPr>
              <w:spacing w:after="50"/>
            </w:pPr>
            <w:r>
              <w:rPr>
                <w:color w:val="1A1A1A"/>
                <w:sz w:val="18"/>
                <w:szCs w:val="18"/>
                <w:rtl/>
              </w:rPr>
              <w:t xml:space="preserve">תכנית עבודה מוכנה ומפורטת — אך לא מתקדמת </w:t>
            </w:r>
            <w:proofErr w:type="spellStart"/>
            <w:r>
              <w:rPr>
                <w:color w:val="1A1A1A"/>
                <w:sz w:val="18"/>
                <w:szCs w:val="18"/>
                <w:rtl/>
              </w:rPr>
              <w:t>בדיגיטל</w:t>
            </w:r>
            <w:proofErr w:type="spellEnd"/>
            <w:r>
              <w:rPr>
                <w:color w:val="1A1A1A"/>
                <w:sz w:val="18"/>
                <w:szCs w:val="18"/>
                <w:rtl/>
              </w:rPr>
              <w:t>.</w:t>
            </w:r>
          </w:p>
          <w:p w14:paraId="2BF4A79A" w14:textId="77777777" w:rsidR="001A4BB5" w:rsidRDefault="001A4BB5" w:rsidP="00E41FB8">
            <w:pPr>
              <w:spacing w:before="14"/>
            </w:pPr>
          </w:p>
          <w:p w14:paraId="63CE8A19" w14:textId="77777777" w:rsidR="001A4BB5" w:rsidRDefault="00000000" w:rsidP="00E41FB8">
            <w:pPr>
              <w:spacing w:after="50"/>
            </w:pPr>
            <w:r>
              <w:rPr>
                <w:b/>
                <w:bCs/>
                <w:color w:val="1B3A6B"/>
                <w:sz w:val="18"/>
                <w:szCs w:val="18"/>
                <w:rtl/>
              </w:rPr>
              <w:t xml:space="preserve">החלטה נדרשת: </w:t>
            </w:r>
            <w:r>
              <w:rPr>
                <w:color w:val="1A1A1A"/>
                <w:sz w:val="18"/>
                <w:szCs w:val="18"/>
                <w:rtl/>
              </w:rPr>
              <w:t>אישור המשך מול הדיגיטל — בחירת פלטפורמה והפעלת פיילוט עם 5 עד 10 מעריכי סיעוד בסניף אחד.</w:t>
            </w:r>
          </w:p>
          <w:p w14:paraId="0594C20B" w14:textId="77777777" w:rsidR="001A4BB5" w:rsidRDefault="001A4BB5" w:rsidP="00E41FB8">
            <w:pPr>
              <w:spacing w:before="14"/>
            </w:pPr>
          </w:p>
          <w:p w14:paraId="36E4D51F" w14:textId="77777777" w:rsidR="001A4BB5" w:rsidRDefault="00000000" w:rsidP="00E41FB8">
            <w:pPr>
              <w:spacing w:after="50"/>
            </w:pPr>
            <w:r>
              <w:rPr>
                <w:i/>
                <w:iCs/>
                <w:color w:val="8B0000"/>
                <w:sz w:val="18"/>
                <w:szCs w:val="18"/>
                <w:rtl/>
              </w:rPr>
              <w:t>כל שבוע של עיכוב = ~30 שעות עבודה לא-מנוצלות לכל מעריך.</w:t>
            </w:r>
          </w:p>
        </w:tc>
      </w:tr>
    </w:tbl>
    <w:p w14:paraId="7DF30578" w14:textId="77777777" w:rsidR="001A4BB5" w:rsidRDefault="001A4BB5" w:rsidP="00E41FB8">
      <w:pPr>
        <w:spacing w:before="20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4000"/>
      </w:tblGrid>
      <w:tr w:rsidR="001A4BB5" w14:paraId="688E17C8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6" w:space="0" w:color="BBBBBB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F25C96C" w14:textId="77777777" w:rsidR="001A4BB5" w:rsidRDefault="00000000" w:rsidP="00E41FB8">
            <w:r>
              <w:rPr>
                <w:color w:val="555555"/>
                <w:sz w:val="15"/>
                <w:szCs w:val="15"/>
                <w:rtl/>
              </w:rPr>
              <w:t xml:space="preserve">אביעד יצחקי | </w:t>
            </w:r>
            <w:proofErr w:type="spellStart"/>
            <w:r>
              <w:rPr>
                <w:color w:val="555555"/>
                <w:sz w:val="15"/>
                <w:szCs w:val="15"/>
                <w:rtl/>
              </w:rPr>
              <w:t>מינהל</w:t>
            </w:r>
            <w:proofErr w:type="spellEnd"/>
            <w:r>
              <w:rPr>
                <w:color w:val="555555"/>
                <w:sz w:val="15"/>
                <w:szCs w:val="15"/>
                <w:rtl/>
              </w:rPr>
              <w:t xml:space="preserve"> גמלאות | ביטוח לאומי</w:t>
            </w:r>
          </w:p>
        </w:tc>
        <w:tc>
          <w:tcPr>
            <w:tcW w:w="4000" w:type="dxa"/>
            <w:tcBorders>
              <w:top w:val="single" w:sz="6" w:space="0" w:color="BBBBBB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17AD25C1" w14:textId="77777777" w:rsidR="001A4BB5" w:rsidRDefault="001A4BB5" w:rsidP="00E41FB8"/>
        </w:tc>
      </w:tr>
    </w:tbl>
    <w:p w14:paraId="2E33361D" w14:textId="77777777" w:rsidR="00DB337D" w:rsidRDefault="00DB337D" w:rsidP="00E41FB8"/>
    <w:sectPr w:rsidR="00DB337D">
      <w:pgSz w:w="11906" w:h="16838"/>
      <w:pgMar w:top="650" w:right="750" w:bottom="650" w:left="75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B97"/>
    <w:multiLevelType w:val="hybridMultilevel"/>
    <w:tmpl w:val="B6207CB4"/>
    <w:lvl w:ilvl="0" w:tplc="8E086D26">
      <w:start w:val="1"/>
      <w:numFmt w:val="bullet"/>
      <w:lvlText w:val="●"/>
      <w:lvlJc w:val="left"/>
      <w:pPr>
        <w:ind w:left="720" w:hanging="360"/>
      </w:pPr>
    </w:lvl>
    <w:lvl w:ilvl="1" w:tplc="E9F8851C">
      <w:start w:val="1"/>
      <w:numFmt w:val="bullet"/>
      <w:lvlText w:val="○"/>
      <w:lvlJc w:val="left"/>
      <w:pPr>
        <w:ind w:left="1440" w:hanging="360"/>
      </w:pPr>
    </w:lvl>
    <w:lvl w:ilvl="2" w:tplc="ED149946">
      <w:start w:val="1"/>
      <w:numFmt w:val="bullet"/>
      <w:lvlText w:val="■"/>
      <w:lvlJc w:val="left"/>
      <w:pPr>
        <w:ind w:left="2160" w:hanging="360"/>
      </w:pPr>
    </w:lvl>
    <w:lvl w:ilvl="3" w:tplc="76C614C2">
      <w:start w:val="1"/>
      <w:numFmt w:val="bullet"/>
      <w:lvlText w:val="●"/>
      <w:lvlJc w:val="left"/>
      <w:pPr>
        <w:ind w:left="2880" w:hanging="360"/>
      </w:pPr>
    </w:lvl>
    <w:lvl w:ilvl="4" w:tplc="DC66DFFC">
      <w:start w:val="1"/>
      <w:numFmt w:val="bullet"/>
      <w:lvlText w:val="○"/>
      <w:lvlJc w:val="left"/>
      <w:pPr>
        <w:ind w:left="3600" w:hanging="360"/>
      </w:pPr>
    </w:lvl>
    <w:lvl w:ilvl="5" w:tplc="822C50FA">
      <w:start w:val="1"/>
      <w:numFmt w:val="bullet"/>
      <w:lvlText w:val="■"/>
      <w:lvlJc w:val="left"/>
      <w:pPr>
        <w:ind w:left="4320" w:hanging="360"/>
      </w:pPr>
    </w:lvl>
    <w:lvl w:ilvl="6" w:tplc="08AC2784">
      <w:start w:val="1"/>
      <w:numFmt w:val="bullet"/>
      <w:lvlText w:val="●"/>
      <w:lvlJc w:val="left"/>
      <w:pPr>
        <w:ind w:left="5040" w:hanging="360"/>
      </w:pPr>
    </w:lvl>
    <w:lvl w:ilvl="7" w:tplc="745C4F04">
      <w:start w:val="1"/>
      <w:numFmt w:val="bullet"/>
      <w:lvlText w:val="●"/>
      <w:lvlJc w:val="left"/>
      <w:pPr>
        <w:ind w:left="5760" w:hanging="360"/>
      </w:pPr>
    </w:lvl>
    <w:lvl w:ilvl="8" w:tplc="B3B22E2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C0F2E93"/>
    <w:multiLevelType w:val="hybridMultilevel"/>
    <w:tmpl w:val="14F0BE20"/>
    <w:lvl w:ilvl="0" w:tplc="53B25F4C">
      <w:start w:val="1"/>
      <w:numFmt w:val="bullet"/>
      <w:lvlText w:val="▪"/>
      <w:lvlJc w:val="right"/>
      <w:pPr>
        <w:bidi/>
        <w:ind w:right="400" w:hanging="400"/>
      </w:pPr>
    </w:lvl>
    <w:lvl w:ilvl="1" w:tplc="4B88FBEE">
      <w:numFmt w:val="decimal"/>
      <w:lvlText w:val=""/>
      <w:lvlJc w:val="left"/>
    </w:lvl>
    <w:lvl w:ilvl="2" w:tplc="665428BE">
      <w:numFmt w:val="decimal"/>
      <w:lvlText w:val=""/>
      <w:lvlJc w:val="left"/>
    </w:lvl>
    <w:lvl w:ilvl="3" w:tplc="8022F622">
      <w:numFmt w:val="decimal"/>
      <w:lvlText w:val=""/>
      <w:lvlJc w:val="left"/>
    </w:lvl>
    <w:lvl w:ilvl="4" w:tplc="194E4E98">
      <w:numFmt w:val="decimal"/>
      <w:lvlText w:val=""/>
      <w:lvlJc w:val="left"/>
    </w:lvl>
    <w:lvl w:ilvl="5" w:tplc="6C36B494">
      <w:numFmt w:val="decimal"/>
      <w:lvlText w:val=""/>
      <w:lvlJc w:val="left"/>
    </w:lvl>
    <w:lvl w:ilvl="6" w:tplc="27F65C74">
      <w:numFmt w:val="decimal"/>
      <w:lvlText w:val=""/>
      <w:lvlJc w:val="left"/>
    </w:lvl>
    <w:lvl w:ilvl="7" w:tplc="300A5FDA">
      <w:numFmt w:val="decimal"/>
      <w:lvlText w:val=""/>
      <w:lvlJc w:val="left"/>
    </w:lvl>
    <w:lvl w:ilvl="8" w:tplc="8AB4B6BA">
      <w:numFmt w:val="decimal"/>
      <w:lvlText w:val=""/>
      <w:lvlJc w:val="left"/>
    </w:lvl>
  </w:abstractNum>
  <w:num w:numId="1" w16cid:durableId="1838421059">
    <w:abstractNumId w:val="0"/>
    <w:lvlOverride w:ilvl="0">
      <w:startOverride w:val="1"/>
    </w:lvlOverride>
  </w:num>
  <w:num w:numId="2" w16cid:durableId="105285084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BB5"/>
    <w:rsid w:val="001A4BB5"/>
    <w:rsid w:val="00771F8B"/>
    <w:rsid w:val="00DB337D"/>
    <w:rsid w:val="00E4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B4BD1"/>
  <w15:docId w15:val="{C471CA71-260D-4E5D-95DF-356596BE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חזק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a7"/>
    <w:uiPriority w:val="99"/>
    <w:semiHidden/>
    <w:unhideWhenUsed/>
    <w:rPr>
      <w:sz w:val="20"/>
      <w:szCs w:val="20"/>
    </w:rPr>
  </w:style>
  <w:style w:type="character" w:customStyle="1" w:styleId="a7">
    <w:name w:val="טקסט הערת שוליים תו"/>
    <w:link w:val="a6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aa"/>
    <w:uiPriority w:val="99"/>
    <w:semiHidden/>
    <w:unhideWhenUsed/>
    <w:rPr>
      <w:sz w:val="20"/>
      <w:szCs w:val="20"/>
    </w:rPr>
  </w:style>
  <w:style w:type="character" w:customStyle="1" w:styleId="aa">
    <w:name w:val="טקסט הערת סיום תו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937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אביעד יצחקי</cp:lastModifiedBy>
  <cp:revision>2</cp:revision>
  <dcterms:created xsi:type="dcterms:W3CDTF">2026-03-10T09:32:00Z</dcterms:created>
  <dcterms:modified xsi:type="dcterms:W3CDTF">2026-03-10T10:19:00Z</dcterms:modified>
</cp:coreProperties>
</file>